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655CE">
      <w:pPr>
        <w:pStyle w:val="31"/>
      </w:pPr>
      <w:r>
        <w:t>陈一硕</w:t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0</wp:posOffset>
            </wp:positionV>
            <wp:extent cx="935990" cy="1310640"/>
            <wp:effectExtent l="0" t="0" r="1651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131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735F4D">
      <w:pPr>
        <w:spacing w:after="100"/>
        <w:ind w:right="1701"/>
        <w:rPr>
          <w:rFonts w:hint="eastAsia" w:eastAsia="微软雅黑"/>
          <w:lang w:eastAsia="zh-CN"/>
        </w:rPr>
      </w:pPr>
      <w:r>
        <w:t>数字媒体技术本科</w:t>
      </w:r>
      <w:r>
        <w:rPr>
          <w:rFonts w:hint="eastAsia"/>
          <w:lang w:val="en-US" w:eastAsia="zh-CN"/>
        </w:rPr>
        <w:t>应届生</w:t>
      </w:r>
      <w:r>
        <w:t xml:space="preserve">  |</w:t>
      </w:r>
      <w:r>
        <w:rPr>
          <w:rFonts w:hint="eastAsia"/>
          <w:lang w:val="en-US" w:eastAsia="zh-CN"/>
        </w:rPr>
        <w:t xml:space="preserve"> 年龄：24 </w:t>
      </w:r>
      <w:r>
        <w:t xml:space="preserve"> |</w:t>
      </w:r>
      <w:r>
        <w:rPr>
          <w:rFonts w:hint="eastAsia"/>
          <w:lang w:val="en-US" w:eastAsia="zh-CN"/>
        </w:rPr>
        <w:t xml:space="preserve"> 中共预备党员 </w:t>
      </w:r>
      <w:r>
        <w:t>| UE5 交互开发 · 三维</w:t>
      </w:r>
      <w:r>
        <w:rPr>
          <w:rFonts w:hint="eastAsia"/>
          <w:lang w:val="en-US" w:eastAsia="zh-CN"/>
        </w:rPr>
        <w:t>资产</w:t>
      </w:r>
      <w:r>
        <w:t xml:space="preserve">制作 · </w:t>
      </w:r>
      <w:r>
        <w:rPr>
          <w:rFonts w:hint="eastAsia"/>
          <w:lang w:val="en-US" w:eastAsia="zh-CN"/>
        </w:rPr>
        <w:t>游戏设计</w:t>
      </w:r>
    </w:p>
    <w:p w14:paraId="71E31E5D">
      <w:r>
        <w:t>电话：19394271416  |  邮箱：2331876669@qq.com</w:t>
      </w:r>
    </w:p>
    <w:p w14:paraId="687BCE81">
      <w:pPr>
        <w:spacing w:after="540"/>
      </w:pPr>
      <w:r>
        <w:t>微信：lzit233187</w:t>
      </w:r>
    </w:p>
    <w:p w14:paraId="6CC9A3FB">
      <w:pPr>
        <w:pStyle w:val="3"/>
        <w:pBdr>
          <w:left w:val="single" w:color="00ADB3" w:sz="18" w:space="7"/>
        </w:pBdr>
        <w:shd w:val="clear" w:fill="EDF8F8"/>
        <w:ind w:left="153"/>
      </w:pPr>
      <w:r>
        <w:t>教育背景</w:t>
      </w:r>
    </w:p>
    <w:p w14:paraId="1705CF5A">
      <w:pPr>
        <w:keepNext/>
        <w:tabs>
          <w:tab w:val="right" w:pos="10318"/>
        </w:tabs>
      </w:pPr>
      <w:r>
        <w:rPr>
          <w:b/>
        </w:rPr>
        <w:t>兰州工业学院  |  数字媒体技术  |  全日制本科</w:t>
      </w:r>
      <w:r>
        <w:rPr>
          <w:b/>
        </w:rPr>
        <w:tab/>
      </w:r>
      <w:r>
        <w:rPr>
          <w:b/>
        </w:rPr>
        <w:t>2022.09—2026.06</w:t>
      </w:r>
    </w:p>
    <w:p w14:paraId="5EF940A6">
      <w:r>
        <w:t>专业成绩排名：1/33  | 平均学分绩点:3.86  | 班级职务：学习委员  | 大学英语四级（CET-4）</w:t>
      </w:r>
    </w:p>
    <w:p w14:paraId="3385701B">
      <w:pPr>
        <w:keepNext/>
        <w:spacing w:after="40"/>
      </w:pPr>
      <w:r>
        <w:rPr>
          <w:b/>
        </w:rPr>
        <w:t>主修课程</w:t>
      </w:r>
    </w:p>
    <w:p w14:paraId="35BDD454">
      <w:r>
        <w:t>三维数字建模、三维动画、虚拟交互设计、游戏开发技术、数字影视创作、</w:t>
      </w:r>
      <w:r>
        <w:rPr>
          <w:rFonts w:hint="eastAsia"/>
          <w:lang w:val="en-US" w:eastAsia="zh-CN"/>
        </w:rPr>
        <w:t>数字图像处理、</w:t>
      </w:r>
      <w:r>
        <w:t>数字摄影、视觉传达等</w:t>
      </w:r>
    </w:p>
    <w:p w14:paraId="2B987AD0">
      <w:pPr>
        <w:pStyle w:val="3"/>
        <w:pBdr>
          <w:left w:val="single" w:color="00ADB3" w:sz="18" w:space="7"/>
        </w:pBdr>
        <w:shd w:val="clear" w:fill="EDF8F8"/>
        <w:ind w:left="153"/>
      </w:pPr>
      <w:r>
        <w:t>主要奖项</w:t>
      </w:r>
    </w:p>
    <w:p w14:paraId="14008D30">
      <w:pPr>
        <w:ind w:left="125" w:hanging="125"/>
      </w:pPr>
      <w:r>
        <w:t>• 中国大学生计算机设计大赛：2026 年全国总决赛二等奖；2025 年全国总决赛三等奖。</w:t>
      </w:r>
    </w:p>
    <w:p w14:paraId="57C22B16">
      <w:pPr>
        <w:ind w:left="125" w:hanging="125"/>
      </w:pPr>
      <w:r>
        <w:t>• 全国大学生数字媒体科技作品及创意竞赛：2025 年全国总决赛一等奖、二等奖；2024 全国总决赛二等奖两项。</w:t>
      </w:r>
    </w:p>
    <w:p w14:paraId="1C15C964">
      <w:pPr>
        <w:ind w:left="125" w:hanging="125"/>
      </w:pPr>
      <w:r>
        <w:t>• 2025 VPC 全国大学生虚拟制作大赛全国总决赛二等奖；2025 中国好创意暨全国数字艺术设计大赛国赛优秀奖。</w:t>
      </w:r>
    </w:p>
    <w:p w14:paraId="03AE5BA9">
      <w:pPr>
        <w:ind w:left="125" w:hanging="125"/>
      </w:pPr>
      <w:r>
        <w:t>• 大学生创新创业训练计划国家级项目良好结项（2025.06）；202</w:t>
      </w:r>
      <w:bookmarkStart w:id="0" w:name="_GoBack"/>
      <w:bookmarkEnd w:id="0"/>
      <w:r>
        <w:t>4 年中国国际大学生创新大赛校级金奖、银奖。</w:t>
      </w:r>
    </w:p>
    <w:p w14:paraId="58C73255">
      <w:pPr>
        <w:ind w:left="125" w:hanging="125"/>
      </w:pPr>
      <w:r>
        <w:t>• 2026 年省级及校级优秀毕业生、校级优秀毕业论文；2023—2024 学年国家励志奖学金；连续两学年校级一等奖学金；2024—2025 学年三好学生标兵。</w:t>
      </w:r>
    </w:p>
    <w:p w14:paraId="51575847">
      <w:pPr>
        <w:pStyle w:val="3"/>
        <w:pBdr>
          <w:left w:val="single" w:color="00ADB3" w:sz="18" w:space="7"/>
        </w:pBdr>
        <w:shd w:val="clear" w:fill="EDF8F8"/>
        <w:ind w:left="153"/>
      </w:pPr>
      <w:r>
        <w:t>专业技能</w:t>
      </w:r>
    </w:p>
    <w:p w14:paraId="36EC35D6">
      <w:pPr>
        <w:ind w:left="125" w:hanging="125"/>
      </w:pPr>
      <w:r>
        <w:t>• UE5 交互开发：熟练使用 Unreal Engine 5，主要采用蓝图编程完成交互逻辑与游戏功能；可结合 AI 构建 C++ 函数库，辅助项目程序优化。</w:t>
      </w:r>
    </w:p>
    <w:p w14:paraId="075F051C">
      <w:pPr>
        <w:ind w:left="125" w:hanging="125"/>
      </w:pPr>
      <w:r>
        <w:t>• 三维建模与材质：熟练使用 Maya 进行复杂场景建模与 UV 拆分，具有古建筑 1∶1 三维复原经历；可结合 Photoshop、Substance Painter、PixPlant 5 等制作 PBR 纹理。</w:t>
      </w:r>
    </w:p>
    <w:p w14:paraId="681A6048">
      <w:pPr>
        <w:ind w:left="125" w:hanging="125"/>
      </w:pPr>
      <w:r>
        <w:t>• AI应用与接口集成：具有 AI 对话、文生图、图生图、语音合成及语音输入 API 接入经历；熟悉 GPT、Codex、DeepSeek、即梦等工具的使用。</w:t>
      </w:r>
    </w:p>
    <w:p w14:paraId="7C3B2341">
      <w:pPr>
        <w:ind w:left="125" w:hanging="125"/>
      </w:pPr>
      <w:r>
        <w:t>• 其他工具与技术：熟悉 Style3D Atelier 服饰制作；了解 PHP，可结合 AI 工具实现单机交互项目或游戏与云端 MySQL 数据库的连接。</w:t>
      </w:r>
    </w:p>
    <w:p w14:paraId="55A2B964">
      <w:pPr>
        <w:pStyle w:val="3"/>
        <w:pBdr>
          <w:left w:val="single" w:color="00ADB3" w:sz="18" w:space="7"/>
        </w:pBdr>
        <w:shd w:val="clear" w:fill="EDF8F8"/>
        <w:ind w:left="153"/>
      </w:pPr>
      <w:r>
        <w:t>项目实践</w:t>
      </w:r>
    </w:p>
    <w:p w14:paraId="537E0159">
      <w:pPr>
        <w:keepNext/>
        <w:spacing w:after="40"/>
      </w:pPr>
      <w:r>
        <w:rPr>
          <w:b/>
        </w:rPr>
        <w:t>文化科普与博物展馆交互项目</w:t>
      </w:r>
    </w:p>
    <w:p w14:paraId="35403A11">
      <w:pPr>
        <w:ind w:left="125" w:hanging="125"/>
      </w:pPr>
      <w:r>
        <w:t>• 具有文化类科普交互及博物展馆交互项目制作经历，使用 UE5 实现交互功能，并开展 AI 对话、图像生成与语音交互等接口集成。</w:t>
      </w:r>
    </w:p>
    <w:p w14:paraId="5804ED2A">
      <w:pPr>
        <w:keepNext/>
        <w:spacing w:after="40"/>
      </w:pPr>
      <w:r>
        <w:rPr>
          <w:b/>
        </w:rPr>
        <w:t>游戏开发与古建筑数字复原</w:t>
      </w:r>
    </w:p>
    <w:p w14:paraId="53636F00">
      <w:pPr>
        <w:ind w:left="125" w:hanging="125"/>
      </w:pPr>
      <w:r>
        <w:t>• 具有第三人称冒险、俯视视角塔防及二维冒险游戏创作经历，主要使用蓝图实现程序逻辑；具有古建筑 1∶1 三维复原、场景建模与 UV 拆分实践经历。</w:t>
      </w:r>
    </w:p>
    <w:p w14:paraId="5E89066C">
      <w:pPr>
        <w:pStyle w:val="3"/>
        <w:pBdr>
          <w:left w:val="single" w:color="00ADB3" w:sz="18" w:space="7"/>
        </w:pBdr>
        <w:shd w:val="clear" w:fill="EDF8F8"/>
        <w:ind w:left="153"/>
      </w:pPr>
      <w:r>
        <w:t>实习经历</w:t>
      </w:r>
    </w:p>
    <w:p w14:paraId="00536073">
      <w:pPr>
        <w:keepNext/>
        <w:tabs>
          <w:tab w:val="right" w:pos="10318"/>
        </w:tabs>
      </w:pPr>
      <w:r>
        <w:rPr>
          <w:b/>
        </w:rPr>
        <w:t>西安爱克斯未来文化科技有限公司  |  UE 程序设计</w:t>
      </w:r>
      <w:r>
        <w:rPr>
          <w:b/>
        </w:rPr>
        <w:tab/>
      </w:r>
      <w:r>
        <w:rPr>
          <w:b/>
        </w:rPr>
        <w:t>2025.04.14—2025.04.25</w:t>
      </w:r>
    </w:p>
    <w:p w14:paraId="09CC8741">
      <w:pPr>
        <w:ind w:left="125" w:hanging="125"/>
      </w:pPr>
      <w:r>
        <w:t>• 参与游戏场景三维建模、贴图制作、虚幻引擎模型资产整合及程序编写，并完成相关动画输出工作。</w:t>
      </w:r>
    </w:p>
    <w:p w14:paraId="5987201A">
      <w:pPr>
        <w:pStyle w:val="3"/>
        <w:pBdr>
          <w:left w:val="single" w:color="00ADB3" w:sz="18" w:space="7"/>
        </w:pBdr>
        <w:shd w:val="clear" w:fill="EDF8F8"/>
        <w:ind w:left="153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自我评价</w:t>
      </w:r>
    </w:p>
    <w:p w14:paraId="42F01D22">
      <w:pPr>
        <w:ind w:left="125" w:hanging="125"/>
        <w:rPr>
          <w:rFonts w:hint="default"/>
          <w:lang w:val="en-US"/>
        </w:rPr>
      </w:pPr>
      <w:r>
        <w:t xml:space="preserve">• </w:t>
      </w:r>
      <w:r>
        <w:rPr>
          <w:rFonts w:hint="eastAsia"/>
          <w:lang w:val="en-US" w:eastAsia="zh-CN"/>
        </w:rPr>
        <w:t>具有良好的学习能力，大学期间各专业课成绩90%达到了90分以上，与时俱进，时刻了解国内外相关AI工具发展进度和使用方法。</w:t>
      </w:r>
    </w:p>
    <w:p w14:paraId="624D7830">
      <w:pPr>
        <w:ind w:left="125" w:hanging="125"/>
        <w:rPr>
          <w:rFonts w:hint="default" w:eastAsia="微软雅黑"/>
          <w:lang w:val="en-US" w:eastAsia="zh-CN"/>
        </w:rPr>
      </w:pPr>
      <w:r>
        <w:t xml:space="preserve">• </w:t>
      </w:r>
      <w:r>
        <w:rPr>
          <w:rFonts w:hint="eastAsia"/>
          <w:lang w:val="en-US" w:eastAsia="zh-CN"/>
        </w:rPr>
        <w:t>具有良好学科技术应用能力，大学期间参与各类学科竞赛作品个人创作比例达95%，具有良好的团队组建能理和沟通能力。</w:t>
      </w:r>
    </w:p>
    <w:sectPr>
      <w:pgSz w:w="11906" w:h="16838"/>
      <w:pgMar w:top="652" w:right="794" w:bottom="624" w:left="79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3822AC"/>
    <w:rsid w:val="210362DE"/>
    <w:rsid w:val="226F0499"/>
    <w:rsid w:val="33550FE6"/>
    <w:rsid w:val="39AA26BB"/>
    <w:rsid w:val="48DA7B6B"/>
    <w:rsid w:val="4D1D096E"/>
    <w:rsid w:val="4D556F38"/>
    <w:rsid w:val="51C4585C"/>
    <w:rsid w:val="585A0B0B"/>
    <w:rsid w:val="75B9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after="60" w:line="290" w:lineRule="exact"/>
    </w:pPr>
    <w:rPr>
      <w:rFonts w:ascii="微软雅黑" w:hAnsi="微软雅黑" w:eastAsia="微软雅黑" w:cstheme="minorBidi"/>
      <w:color w:val="333333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40" w:after="100" w:line="360" w:lineRule="exact"/>
      <w:outlineLvl w:val="0"/>
    </w:pPr>
    <w:rPr>
      <w:rFonts w:ascii="微软雅黑" w:hAnsi="微软雅黑" w:eastAsia="微软雅黑"/>
      <w:b/>
      <w:bCs/>
      <w:color w:val="00A6AC"/>
      <w:sz w:val="2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="微软雅黑" w:hAnsi="微软雅黑" w:eastAsia="微软雅黑"/>
      <w:b/>
      <w:bCs/>
      <w:color w:val="333333"/>
      <w:sz w:val="20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微软雅黑" w:hAnsi="微软雅黑" w:eastAsia="微软雅黑"/>
      <w:b/>
      <w:bCs/>
      <w:color w:val="333333"/>
      <w:sz w:val="20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微软雅黑" w:hAnsi="微软雅黑" w:eastAsia="微软雅黑"/>
      <w:b/>
      <w:bCs/>
      <w:i/>
      <w:iCs/>
      <w:color w:val="333333"/>
      <w:sz w:val="20"/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微软雅黑" w:hAnsi="微软雅黑" w:eastAsia="微软雅黑"/>
      <w:color w:val="333333"/>
      <w:sz w:val="2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微软雅黑" w:hAnsi="微软雅黑" w:eastAsia="微软雅黑"/>
      <w:i/>
      <w:iCs/>
      <w:color w:val="333333"/>
      <w:sz w:val="2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="微软雅黑" w:hAnsi="微软雅黑" w:eastAsia="微软雅黑"/>
      <w:i/>
      <w:iCs/>
      <w:color w:val="333333"/>
      <w:sz w:val="20"/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="微软雅黑" w:hAnsi="微软雅黑" w:eastAsia="微软雅黑"/>
      <w:color w:val="333333"/>
      <w:sz w:val="20"/>
      <w:szCs w:val="20"/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="微软雅黑" w:hAnsi="微软雅黑" w:eastAsia="微软雅黑"/>
      <w:i/>
      <w:iCs/>
      <w:color w:val="333333"/>
      <w:sz w:val="20"/>
      <w:szCs w:val="20"/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微软雅黑" w:hAnsi="微软雅黑" w:eastAsia="微软雅黑" w:cstheme="minorBidi"/>
      <w:color w:val="333333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  <w:rPr>
      <w:rFonts w:ascii="微软雅黑" w:hAnsi="微软雅黑" w:eastAsia="微软雅黑"/>
      <w:color w:val="333333"/>
      <w:sz w:val="20"/>
    </w:r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  <w:rPr>
      <w:rFonts w:ascii="微软雅黑" w:hAnsi="微软雅黑" w:eastAsia="微软雅黑"/>
      <w:color w:val="333333"/>
      <w:sz w:val="20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  <w:rPr>
      <w:rFonts w:ascii="微软雅黑" w:hAnsi="微软雅黑" w:eastAsia="微软雅黑"/>
      <w:color w:val="333333"/>
      <w:sz w:val="20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微软雅黑" w:hAnsi="微软雅黑" w:eastAsia="微软雅黑"/>
      <w:b/>
      <w:bCs/>
      <w:color w:val="333333"/>
      <w:sz w:val="20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  <w:rPr>
      <w:rFonts w:ascii="微软雅黑" w:hAnsi="微软雅黑" w:eastAsia="微软雅黑"/>
      <w:color w:val="333333"/>
      <w:sz w:val="20"/>
    </w:r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rFonts w:ascii="微软雅黑" w:hAnsi="微软雅黑" w:eastAsia="微软雅黑"/>
      <w:color w:val="333333"/>
      <w:sz w:val="20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  <w:rPr>
      <w:rFonts w:ascii="微软雅黑" w:hAnsi="微软雅黑" w:eastAsia="微软雅黑"/>
      <w:color w:val="333333"/>
      <w:sz w:val="20"/>
    </w:r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  <w:rPr>
      <w:rFonts w:ascii="微软雅黑" w:hAnsi="微软雅黑" w:eastAsia="微软雅黑"/>
      <w:color w:val="333333"/>
      <w:sz w:val="20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  <w:rPr>
      <w:rFonts w:ascii="微软雅黑" w:hAnsi="微软雅黑" w:eastAsia="微软雅黑"/>
      <w:color w:val="333333"/>
      <w:sz w:val="20"/>
    </w:r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  <w:rPr>
      <w:rFonts w:ascii="微软雅黑" w:hAnsi="微软雅黑" w:eastAsia="微软雅黑"/>
      <w:color w:val="333333"/>
      <w:sz w:val="20"/>
    </w:r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  <w:rPr>
      <w:rFonts w:ascii="微软雅黑" w:hAnsi="微软雅黑" w:eastAsia="微软雅黑"/>
      <w:color w:val="333333"/>
      <w:sz w:val="20"/>
    </w:r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  <w:rPr>
      <w:rFonts w:ascii="微软雅黑" w:hAnsi="微软雅黑" w:eastAsia="微软雅黑"/>
      <w:color w:val="333333"/>
      <w:sz w:val="20"/>
    </w:r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微软雅黑" w:hAnsi="微软雅黑" w:eastAsia="微软雅黑"/>
      <w:color w:val="333333"/>
      <w:sz w:val="20"/>
    </w:r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微软雅黑" w:hAnsi="微软雅黑" w:eastAsia="微软雅黑"/>
      <w:color w:val="333333"/>
      <w:sz w:val="20"/>
    </w:rPr>
  </w:style>
  <w:style w:type="paragraph" w:styleId="26">
    <w:name w:val="Subtitle"/>
    <w:basedOn w:val="1"/>
    <w:next w:val="1"/>
    <w:link w:val="142"/>
    <w:qFormat/>
    <w:uiPriority w:val="11"/>
    <w:rPr>
      <w:rFonts w:ascii="微软雅黑" w:hAnsi="微软雅黑" w:eastAsia="微软雅黑"/>
      <w:i/>
      <w:iCs/>
      <w:color w:val="333333"/>
      <w:spacing w:val="15"/>
      <w:sz w:val="20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  <w:rPr>
      <w:rFonts w:ascii="微软雅黑" w:hAnsi="微软雅黑" w:eastAsia="微软雅黑"/>
      <w:color w:val="333333"/>
      <w:sz w:val="20"/>
    </w:r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  <w:rPr>
      <w:rFonts w:ascii="微软雅黑" w:hAnsi="微软雅黑" w:eastAsia="微软雅黑"/>
      <w:color w:val="333333"/>
      <w:sz w:val="20"/>
    </w:r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  <w:rPr>
      <w:rFonts w:ascii="微软雅黑" w:hAnsi="微软雅黑" w:eastAsia="微软雅黑"/>
      <w:color w:val="333333"/>
      <w:sz w:val="20"/>
    </w:r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  <w:rPr>
      <w:rFonts w:ascii="微软雅黑" w:hAnsi="微软雅黑" w:eastAsia="微软雅黑"/>
      <w:color w:val="333333"/>
      <w:sz w:val="20"/>
    </w:rPr>
  </w:style>
  <w:style w:type="paragraph" w:styleId="31">
    <w:name w:val="Title"/>
    <w:basedOn w:val="1"/>
    <w:next w:val="1"/>
    <w:link w:val="141"/>
    <w:qFormat/>
    <w:uiPriority w:val="10"/>
    <w:pPr>
      <w:spacing w:after="180" w:line="580" w:lineRule="exact"/>
      <w:contextualSpacing/>
    </w:pPr>
    <w:rPr>
      <w:rFonts w:ascii="微软雅黑" w:hAnsi="微软雅黑" w:eastAsia="微软雅黑"/>
      <w:b/>
      <w:color w:val="000000"/>
      <w:spacing w:val="5"/>
      <w:kern w:val="28"/>
      <w:sz w:val="48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="微软雅黑" w:hAnsi="微软雅黑" w:eastAsia="微软雅黑" w:cstheme="minorBidi"/>
      <w:color w:val="333333"/>
      <w:sz w:val="20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  <w:rPr>
      <w:rFonts w:ascii="微软雅黑" w:hAnsi="微软雅黑" w:eastAsia="微软雅黑"/>
      <w:color w:val="333333"/>
      <w:sz w:val="20"/>
    </w:r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rFonts w:ascii="微软雅黑" w:hAnsi="微软雅黑" w:eastAsia="微软雅黑"/>
      <w:i/>
      <w:iCs/>
      <w:color w:val="333333"/>
      <w:sz w:val="20"/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rFonts w:ascii="微软雅黑" w:hAnsi="微软雅黑" w:eastAsia="微软雅黑"/>
      <w:b/>
      <w:bCs/>
      <w:i/>
      <w:iCs/>
      <w:color w:val="333333"/>
      <w:sz w:val="20"/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  <w:rPr>
      <w:rFonts w:ascii="微软雅黑" w:hAnsi="微软雅黑" w:eastAsia="微软雅黑"/>
      <w:color w:val="333333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846</Words>
  <Characters>1059</Characters>
  <Lines>0</Lines>
  <Paragraphs>0</Paragraphs>
  <TotalTime>2</TotalTime>
  <ScaleCrop>false</ScaleCrop>
  <LinksUpToDate>false</LinksUpToDate>
  <CharactersWithSpaces>1160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陈一硕</dc:creator>
  <dc:description>generated by python-docx</dc:description>
  <cp:lastModifiedBy>石页</cp:lastModifiedBy>
  <dcterms:modified xsi:type="dcterms:W3CDTF">2026-10-11T01:42:36Z</dcterms:modified>
  <dc:title>陈一硕求职简历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eyJoZGlkIjoiMGM1YzVmNTQzMzAyYzAwOTIzYzcyOGZlMmUwZDU3MjQiLCJ1c2VySWQiOiIxOTg4MzUzNiJ9</vt:lpwstr>
  </property>
  <property fmtid="{D5CDD505-2E9C-101B-9397-08002B2CF9AE}" pid="3" name="KSOProductBuildVer">
    <vt:lpwstr>2052-12.1.0.29161</vt:lpwstr>
  </property>
  <property fmtid="{D5CDD505-2E9C-101B-9397-08002B2CF9AE}" pid="4" name="ICV">
    <vt:lpwstr>C3DB40B481FF46D6A7FF68C20F86D102_12</vt:lpwstr>
  </property>
</Properties>
</file>